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8745E" w:rsidRPr="0058745E" w:rsidRDefault="00B8093F" w:rsidP="0058745E">
      <w:pPr>
        <w:widowControl w:val="0"/>
        <w:jc w:val="center"/>
        <w:rPr>
          <w:sz w:val="28"/>
          <w:szCs w:val="28"/>
          <w:lang w:eastAsia="ru-RU"/>
        </w:rPr>
      </w:pPr>
      <w:r w:rsidRPr="00B8093F">
        <w:rPr>
          <w:rFonts w:ascii="Tahoma" w:hAnsi="Tahoma" w:cs="Tahoma"/>
        </w:rPr>
        <w:t>﻿</w:t>
      </w:r>
      <w:r w:rsidR="0058745E" w:rsidRPr="0058745E">
        <w:rPr>
          <w:sz w:val="28"/>
          <w:szCs w:val="28"/>
          <w:lang w:eastAsia="ru-RU"/>
        </w:rPr>
        <w:t xml:space="preserve"> </w:t>
      </w:r>
      <w:r w:rsidR="0058745E" w:rsidRPr="0058745E">
        <w:rPr>
          <w:sz w:val="28"/>
          <w:szCs w:val="28"/>
          <w:lang w:eastAsia="ru-RU"/>
        </w:rPr>
        <w:t>АДМИНИСТРАЦИЯ МУНИЦИПАЛЬНОГО ОБРАЗОВАНИЯ -</w:t>
      </w:r>
      <w:r w:rsidR="0058745E" w:rsidRPr="0058745E">
        <w:rPr>
          <w:sz w:val="28"/>
          <w:szCs w:val="28"/>
          <w:lang w:eastAsia="ru-RU"/>
        </w:rPr>
        <w:br/>
        <w:t>СЕЛЬСКОГО ПОСЕЛЕНИЯ «ПОТАНИНСКОЕ» БИЧУРСКОГО РАЙОНА</w:t>
      </w:r>
    </w:p>
    <w:p w:rsidR="0058745E" w:rsidRPr="0058745E" w:rsidRDefault="0058745E" w:rsidP="0058745E">
      <w:pPr>
        <w:widowControl w:val="0"/>
        <w:suppressAutoHyphens w:val="0"/>
        <w:spacing w:after="300"/>
        <w:jc w:val="center"/>
        <w:rPr>
          <w:sz w:val="28"/>
          <w:szCs w:val="28"/>
          <w:lang w:eastAsia="ru-RU"/>
        </w:rPr>
      </w:pPr>
      <w:r w:rsidRPr="0058745E">
        <w:rPr>
          <w:sz w:val="28"/>
          <w:szCs w:val="28"/>
          <w:lang w:eastAsia="ru-RU"/>
        </w:rPr>
        <w:t>РЕСПУБЛИКИ БУРЯТИЯ</w:t>
      </w:r>
    </w:p>
    <w:p w:rsidR="0058745E" w:rsidRPr="0058745E" w:rsidRDefault="0058745E" w:rsidP="0058745E">
      <w:pPr>
        <w:widowControl w:val="0"/>
        <w:pBdr>
          <w:bottom w:val="single" w:sz="4" w:space="0" w:color="auto"/>
        </w:pBdr>
        <w:suppressAutoHyphens w:val="0"/>
        <w:spacing w:after="120"/>
        <w:jc w:val="center"/>
        <w:rPr>
          <w:sz w:val="28"/>
          <w:szCs w:val="28"/>
          <w:lang w:eastAsia="ru-RU"/>
        </w:rPr>
      </w:pPr>
      <w:r w:rsidRPr="0058745E">
        <w:rPr>
          <w:sz w:val="28"/>
          <w:szCs w:val="28"/>
          <w:lang w:eastAsia="ru-RU"/>
        </w:rPr>
        <w:t>БУРЯАД УЛАСАЙ БЭШУУРЭЙ АЙМАГАЙ ПОТАНИНЫН СОМОНОЙ</w:t>
      </w:r>
      <w:r w:rsidRPr="0058745E">
        <w:rPr>
          <w:sz w:val="28"/>
          <w:szCs w:val="28"/>
          <w:lang w:eastAsia="ru-RU"/>
        </w:rPr>
        <w:br/>
        <w:t>НЮТАГАЙ ЗАСАГАЙ БАЙГУУЛАМЖЫН ЗАХИРГААН</w:t>
      </w:r>
    </w:p>
    <w:p w:rsidR="0058745E" w:rsidRPr="0058745E" w:rsidRDefault="0058745E" w:rsidP="0058745E">
      <w:pPr>
        <w:widowControl w:val="0"/>
        <w:suppressAutoHyphens w:val="0"/>
        <w:rPr>
          <w:sz w:val="22"/>
          <w:szCs w:val="22"/>
          <w:lang w:eastAsia="ru-RU"/>
        </w:rPr>
      </w:pPr>
      <w:r w:rsidRPr="0058745E">
        <w:rPr>
          <w:sz w:val="22"/>
          <w:szCs w:val="22"/>
          <w:lang w:eastAsia="ru-RU"/>
        </w:rPr>
        <w:t>ул. Гагарина, д. 5, п. Потанино.</w:t>
      </w:r>
    </w:p>
    <w:p w:rsidR="0058745E" w:rsidRPr="0058745E" w:rsidRDefault="0058745E" w:rsidP="0058745E">
      <w:pPr>
        <w:widowControl w:val="0"/>
        <w:suppressAutoHyphens w:val="0"/>
        <w:rPr>
          <w:sz w:val="22"/>
          <w:szCs w:val="22"/>
          <w:lang w:eastAsia="ru-RU"/>
        </w:rPr>
      </w:pPr>
      <w:proofErr w:type="spellStart"/>
      <w:r w:rsidRPr="0058745E">
        <w:rPr>
          <w:sz w:val="22"/>
          <w:szCs w:val="22"/>
          <w:lang w:eastAsia="ru-RU"/>
        </w:rPr>
        <w:t>Бичурский</w:t>
      </w:r>
      <w:proofErr w:type="spellEnd"/>
      <w:r w:rsidRPr="0058745E">
        <w:rPr>
          <w:sz w:val="22"/>
          <w:szCs w:val="22"/>
          <w:lang w:eastAsia="ru-RU"/>
        </w:rPr>
        <w:t xml:space="preserve"> район. Республика</w:t>
      </w:r>
    </w:p>
    <w:p w:rsidR="0058745E" w:rsidRPr="0058745E" w:rsidRDefault="0058745E" w:rsidP="0058745E">
      <w:pPr>
        <w:widowControl w:val="0"/>
        <w:suppressAutoHyphens w:val="0"/>
        <w:rPr>
          <w:sz w:val="22"/>
          <w:szCs w:val="22"/>
          <w:lang w:eastAsia="ru-RU"/>
        </w:rPr>
      </w:pPr>
      <w:r w:rsidRPr="0058745E">
        <w:rPr>
          <w:sz w:val="22"/>
          <w:szCs w:val="22"/>
          <w:lang w:eastAsia="ru-RU"/>
        </w:rPr>
        <w:t>Бурятия 671366</w:t>
      </w:r>
    </w:p>
    <w:p w:rsidR="0058745E" w:rsidRPr="0058745E" w:rsidRDefault="0058745E" w:rsidP="0058745E">
      <w:pPr>
        <w:widowControl w:val="0"/>
        <w:suppressAutoHyphens w:val="0"/>
        <w:rPr>
          <w:sz w:val="22"/>
          <w:szCs w:val="22"/>
          <w:lang w:eastAsia="ru-RU"/>
        </w:rPr>
      </w:pPr>
      <w:r w:rsidRPr="0058745E">
        <w:rPr>
          <w:sz w:val="22"/>
          <w:szCs w:val="22"/>
          <w:lang w:eastAsia="ru-RU"/>
        </w:rPr>
        <w:t>тел. 8(30133)58734</w:t>
      </w:r>
    </w:p>
    <w:p w:rsidR="0058745E" w:rsidRPr="0058745E" w:rsidRDefault="0058745E" w:rsidP="0058745E">
      <w:pPr>
        <w:widowControl w:val="0"/>
        <w:suppressAutoHyphens w:val="0"/>
        <w:rPr>
          <w:sz w:val="22"/>
          <w:szCs w:val="22"/>
          <w:lang w:val="en-US" w:eastAsia="ru-RU"/>
        </w:rPr>
      </w:pPr>
      <w:r w:rsidRPr="0058745E">
        <w:rPr>
          <w:sz w:val="22"/>
          <w:szCs w:val="22"/>
          <w:lang w:val="en-US" w:eastAsia="en-US"/>
        </w:rPr>
        <w:t xml:space="preserve">E-mail: </w:t>
      </w:r>
      <w:hyperlink r:id="rId6" w:history="1">
        <w:r w:rsidRPr="0058745E">
          <w:rPr>
            <w:color w:val="0000FF"/>
            <w:sz w:val="22"/>
            <w:szCs w:val="22"/>
            <w:u w:val="single"/>
            <w:lang w:val="en-US" w:eastAsia="en-US"/>
          </w:rPr>
          <w:t>mo.sp potanino@mail.ru</w:t>
        </w:r>
      </w:hyperlink>
    </w:p>
    <w:p w:rsidR="00B8093F" w:rsidRPr="0058745E" w:rsidRDefault="00B8093F" w:rsidP="0058745E">
      <w:pPr>
        <w:ind w:firstLine="567"/>
        <w:jc w:val="center"/>
        <w:rPr>
          <w:lang w:val="en-US"/>
        </w:rPr>
      </w:pPr>
    </w:p>
    <w:p w:rsidR="00B8093F" w:rsidRPr="0058745E" w:rsidRDefault="00B8093F" w:rsidP="00B8093F">
      <w:pPr>
        <w:ind w:firstLine="567"/>
        <w:jc w:val="both"/>
        <w:rPr>
          <w:lang w:val="en-US"/>
        </w:rPr>
      </w:pPr>
      <w:r w:rsidRPr="0058745E">
        <w:rPr>
          <w:lang w:val="en-US"/>
        </w:rPr>
        <w:t xml:space="preserve"> </w:t>
      </w:r>
    </w:p>
    <w:p w:rsidR="00B8093F" w:rsidRPr="00B8093F" w:rsidRDefault="00B8093F" w:rsidP="00A81024">
      <w:pPr>
        <w:ind w:firstLine="567"/>
        <w:jc w:val="center"/>
      </w:pPr>
      <w:r w:rsidRPr="00B8093F">
        <w:t>РЕШЕНИЕ</w:t>
      </w:r>
    </w:p>
    <w:p w:rsidR="00B8093F" w:rsidRPr="00B8093F" w:rsidRDefault="00B8093F" w:rsidP="00B8093F">
      <w:pPr>
        <w:ind w:firstLine="567"/>
        <w:jc w:val="both"/>
      </w:pPr>
      <w:r w:rsidRPr="00B8093F">
        <w:t xml:space="preserve"> </w:t>
      </w:r>
    </w:p>
    <w:p w:rsidR="00B8093F" w:rsidRPr="00B8093F" w:rsidRDefault="00A81024" w:rsidP="00B8093F">
      <w:pPr>
        <w:ind w:firstLine="567"/>
        <w:jc w:val="both"/>
      </w:pPr>
      <w:r>
        <w:t>«</w:t>
      </w:r>
      <w:proofErr w:type="gramStart"/>
      <w:r w:rsidR="0058745E">
        <w:rPr>
          <w:u w:val="single"/>
        </w:rPr>
        <w:t>28</w:t>
      </w:r>
      <w:r>
        <w:t xml:space="preserve">» </w:t>
      </w:r>
      <w:r>
        <w:rPr>
          <w:u w:val="single"/>
        </w:rPr>
        <w:t xml:space="preserve"> </w:t>
      </w:r>
      <w:r w:rsidR="0058745E">
        <w:rPr>
          <w:u w:val="single"/>
        </w:rPr>
        <w:t>мая</w:t>
      </w:r>
      <w:proofErr w:type="gramEnd"/>
      <w:r>
        <w:t xml:space="preserve"> 2024</w:t>
      </w:r>
      <w:r w:rsidR="00B8093F" w:rsidRPr="00B8093F">
        <w:t xml:space="preserve"> года                                                                      </w:t>
      </w:r>
      <w:r w:rsidR="0058745E">
        <w:t xml:space="preserve">              </w:t>
      </w:r>
      <w:r w:rsidR="00B8093F" w:rsidRPr="00B8093F">
        <w:t xml:space="preserve"> № </w:t>
      </w:r>
      <w:r w:rsidR="0058745E">
        <w:t>28</w:t>
      </w:r>
    </w:p>
    <w:p w:rsidR="00B8093F" w:rsidRPr="00B8093F" w:rsidRDefault="00B8093F" w:rsidP="00B8093F">
      <w:pPr>
        <w:ind w:firstLine="567"/>
        <w:jc w:val="both"/>
      </w:pPr>
    </w:p>
    <w:p w:rsidR="00B8093F" w:rsidRPr="00B8093F" w:rsidRDefault="0058745E" w:rsidP="00B8093F">
      <w:pPr>
        <w:ind w:firstLine="567"/>
        <w:jc w:val="both"/>
      </w:pPr>
      <w:proofErr w:type="spellStart"/>
      <w:r>
        <w:t>П.Потанино</w:t>
      </w:r>
      <w:proofErr w:type="spellEnd"/>
    </w:p>
    <w:p w:rsidR="00B8093F" w:rsidRPr="00B8093F" w:rsidRDefault="00B8093F" w:rsidP="00B8093F">
      <w:pPr>
        <w:ind w:firstLine="567"/>
        <w:jc w:val="both"/>
      </w:pPr>
    </w:p>
    <w:p w:rsidR="00A81024" w:rsidRDefault="00B8093F" w:rsidP="00A81024">
      <w:pPr>
        <w:rPr>
          <w:b/>
        </w:rPr>
      </w:pPr>
      <w:r w:rsidRPr="00A81024">
        <w:rPr>
          <w:b/>
        </w:rPr>
        <w:t xml:space="preserve">Об утверждении </w:t>
      </w:r>
      <w:r w:rsidR="00A81024">
        <w:rPr>
          <w:b/>
        </w:rPr>
        <w:t>П</w:t>
      </w:r>
      <w:r w:rsidRPr="00A81024">
        <w:rPr>
          <w:b/>
        </w:rPr>
        <w:t xml:space="preserve">оложения об установлении налога </w:t>
      </w:r>
    </w:p>
    <w:p w:rsidR="00A81024" w:rsidRDefault="00B8093F" w:rsidP="00A81024">
      <w:pPr>
        <w:rPr>
          <w:b/>
        </w:rPr>
      </w:pPr>
      <w:r w:rsidRPr="00A81024">
        <w:rPr>
          <w:b/>
        </w:rPr>
        <w:t>на имущество физических лиц на территории</w:t>
      </w:r>
      <w:r w:rsidR="00A81024">
        <w:rPr>
          <w:b/>
        </w:rPr>
        <w:t xml:space="preserve"> </w:t>
      </w:r>
    </w:p>
    <w:p w:rsidR="00B8093F" w:rsidRPr="00A81024" w:rsidRDefault="00B8093F" w:rsidP="00A81024">
      <w:pPr>
        <w:rPr>
          <w:b/>
        </w:rPr>
      </w:pPr>
      <w:r w:rsidRPr="00A81024">
        <w:rPr>
          <w:b/>
        </w:rPr>
        <w:t>муниципального образования сельское поселение «</w:t>
      </w:r>
      <w:proofErr w:type="spellStart"/>
      <w:r w:rsidR="0058745E">
        <w:rPr>
          <w:b/>
          <w:i/>
        </w:rPr>
        <w:t>Потанинское</w:t>
      </w:r>
      <w:proofErr w:type="spellEnd"/>
      <w:r w:rsidRPr="00A81024">
        <w:rPr>
          <w:b/>
        </w:rPr>
        <w:t>»</w:t>
      </w:r>
    </w:p>
    <w:p w:rsidR="00B8093F" w:rsidRPr="00B8093F" w:rsidRDefault="00B8093F" w:rsidP="00B8093F">
      <w:pPr>
        <w:ind w:firstLine="567"/>
        <w:jc w:val="both"/>
      </w:pPr>
    </w:p>
    <w:p w:rsidR="00B8093F" w:rsidRPr="00B8093F" w:rsidRDefault="00B8093F" w:rsidP="00B8093F">
      <w:pPr>
        <w:ind w:firstLine="567"/>
        <w:jc w:val="both"/>
      </w:pPr>
    </w:p>
    <w:p w:rsidR="00B8093F" w:rsidRPr="00B8093F" w:rsidRDefault="00B8093F" w:rsidP="00B8093F">
      <w:pPr>
        <w:ind w:firstLine="567"/>
        <w:jc w:val="both"/>
      </w:pPr>
      <w:r w:rsidRPr="00B8093F">
        <w:t xml:space="preserve">В соответствии со статьей 399 Налогового Кодекса РФ,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сельское поселение </w:t>
      </w:r>
      <w:r w:rsidRPr="0058745E">
        <w:rPr>
          <w:i/>
          <w:iCs/>
        </w:rPr>
        <w:t>«</w:t>
      </w:r>
      <w:proofErr w:type="spellStart"/>
      <w:r w:rsidR="0058745E" w:rsidRPr="0058745E">
        <w:t>Потанинское</w:t>
      </w:r>
      <w:proofErr w:type="spellEnd"/>
      <w:r w:rsidRPr="0058745E">
        <w:t>», Совет депутатов муниципального образования сельского поселения «</w:t>
      </w:r>
      <w:proofErr w:type="spellStart"/>
      <w:r w:rsidR="0058745E" w:rsidRPr="0058745E">
        <w:t>Потанинское</w:t>
      </w:r>
      <w:proofErr w:type="spellEnd"/>
      <w:r w:rsidRPr="0058745E">
        <w:t>»</w:t>
      </w:r>
      <w:r w:rsidRPr="00B8093F">
        <w:t xml:space="preserve"> решил:</w:t>
      </w:r>
    </w:p>
    <w:p w:rsidR="00B8093F" w:rsidRPr="00B8093F" w:rsidRDefault="00B8093F" w:rsidP="00B8093F">
      <w:pPr>
        <w:ind w:firstLine="567"/>
        <w:jc w:val="both"/>
      </w:pPr>
    </w:p>
    <w:p w:rsidR="00B8093F" w:rsidRPr="00B8093F" w:rsidRDefault="00B8093F" w:rsidP="00B8093F">
      <w:pPr>
        <w:ind w:firstLine="567"/>
        <w:jc w:val="both"/>
      </w:pPr>
      <w:r w:rsidRPr="00B8093F">
        <w:t>1. Утвердить прилагаемое Положение об установлении налога на имущество физических лиц на территории муниципального образования сельское поселение «</w:t>
      </w:r>
      <w:proofErr w:type="spellStart"/>
      <w:r w:rsidR="0058745E" w:rsidRPr="0058745E">
        <w:rPr>
          <w:iCs/>
        </w:rPr>
        <w:t>Потанинское</w:t>
      </w:r>
      <w:proofErr w:type="spellEnd"/>
      <w:r w:rsidRPr="00B8093F">
        <w:t>».</w:t>
      </w:r>
    </w:p>
    <w:p w:rsidR="00B8093F" w:rsidRPr="00B8093F" w:rsidRDefault="00B8093F" w:rsidP="00B8093F">
      <w:pPr>
        <w:ind w:firstLine="567"/>
        <w:jc w:val="both"/>
      </w:pPr>
      <w:r w:rsidRPr="00B8093F">
        <w:t>2. Признать решение Совета депутатов муниципального образования сельское поселение «</w:t>
      </w:r>
      <w:proofErr w:type="spellStart"/>
      <w:r w:rsidR="0058745E" w:rsidRPr="0058745E">
        <w:rPr>
          <w:iCs/>
        </w:rPr>
        <w:t>Потанинское</w:t>
      </w:r>
      <w:proofErr w:type="spellEnd"/>
      <w:r w:rsidRPr="0058745E">
        <w:rPr>
          <w:iCs/>
        </w:rPr>
        <w:t>»</w:t>
      </w:r>
      <w:r w:rsidRPr="00B8093F">
        <w:t xml:space="preserve"> от </w:t>
      </w:r>
      <w:r w:rsidRPr="00FB6EF6">
        <w:t>«</w:t>
      </w:r>
      <w:r w:rsidR="00EC1716" w:rsidRPr="00FB6EF6">
        <w:t>17</w:t>
      </w:r>
      <w:r w:rsidRPr="00FB6EF6">
        <w:t>» ноября 201</w:t>
      </w:r>
      <w:r w:rsidR="00EC1716" w:rsidRPr="00FB6EF6">
        <w:t>4</w:t>
      </w:r>
      <w:r w:rsidRPr="00FB6EF6">
        <w:t xml:space="preserve"> г. № </w:t>
      </w:r>
      <w:r w:rsidR="00EC1716">
        <w:t>8</w:t>
      </w:r>
      <w:r w:rsidRPr="00B8093F">
        <w:t xml:space="preserve"> с последующими изменениями и дополнениями утратившим силу.</w:t>
      </w:r>
    </w:p>
    <w:p w:rsidR="00B8093F" w:rsidRPr="00B8093F" w:rsidRDefault="00B8093F" w:rsidP="00B8093F">
      <w:pPr>
        <w:ind w:firstLine="567"/>
        <w:jc w:val="both"/>
      </w:pPr>
      <w:r w:rsidRPr="00B8093F">
        <w:t xml:space="preserve">3. Настоящее решение опубликовать </w:t>
      </w:r>
      <w:r w:rsidR="00A81024">
        <w:t>в районно</w:t>
      </w:r>
      <w:r w:rsidR="00612908">
        <w:t>й газете «</w:t>
      </w:r>
      <w:proofErr w:type="spellStart"/>
      <w:r w:rsidR="00612908">
        <w:t>Бичурский</w:t>
      </w:r>
      <w:proofErr w:type="spellEnd"/>
      <w:r w:rsidR="00612908">
        <w:t xml:space="preserve"> Хлебороб», </w:t>
      </w:r>
      <w:r w:rsidRPr="00B8093F">
        <w:t>на официальном сайте Администрации муниципального образования сельское поселение «</w:t>
      </w:r>
      <w:proofErr w:type="spellStart"/>
      <w:r w:rsidR="0058745E" w:rsidRPr="0058745E">
        <w:rPr>
          <w:iCs/>
        </w:rPr>
        <w:t>Потанинское</w:t>
      </w:r>
      <w:proofErr w:type="spellEnd"/>
      <w:r w:rsidRPr="0058745E">
        <w:rPr>
          <w:iCs/>
        </w:rPr>
        <w:t>» и на информационном стенде</w:t>
      </w:r>
      <w:r w:rsidR="00612908" w:rsidRPr="0058745E">
        <w:rPr>
          <w:iCs/>
        </w:rPr>
        <w:t xml:space="preserve"> Администрации муниципального образования сельское поселение «</w:t>
      </w:r>
      <w:proofErr w:type="spellStart"/>
      <w:r w:rsidR="0058745E" w:rsidRPr="0058745E">
        <w:rPr>
          <w:iCs/>
        </w:rPr>
        <w:t>Потанинское</w:t>
      </w:r>
      <w:proofErr w:type="spellEnd"/>
      <w:r w:rsidR="00612908" w:rsidRPr="0058745E">
        <w:rPr>
          <w:iCs/>
        </w:rPr>
        <w:t>»</w:t>
      </w:r>
      <w:r w:rsidRPr="0058745E">
        <w:rPr>
          <w:iCs/>
        </w:rPr>
        <w:t>.</w:t>
      </w:r>
    </w:p>
    <w:p w:rsidR="00B8093F" w:rsidRPr="00B8093F" w:rsidRDefault="00B8093F" w:rsidP="00B8093F">
      <w:pPr>
        <w:ind w:firstLine="567"/>
        <w:jc w:val="both"/>
      </w:pPr>
      <w:r w:rsidRPr="00B8093F">
        <w:t xml:space="preserve">4. Принятое решение довести до сведения </w:t>
      </w:r>
      <w:r w:rsidR="00931312" w:rsidRPr="00931312">
        <w:t>Управления Федеральной налоговой службы России по Республике Бурятия</w:t>
      </w:r>
      <w:r w:rsidRPr="00B8093F">
        <w:t>.</w:t>
      </w:r>
    </w:p>
    <w:p w:rsidR="00B8093F" w:rsidRPr="00B8093F" w:rsidRDefault="00B8093F" w:rsidP="00B8093F">
      <w:pPr>
        <w:ind w:firstLine="567"/>
        <w:jc w:val="both"/>
      </w:pPr>
      <w:r w:rsidRPr="00B8093F">
        <w:t xml:space="preserve">5. Настоящее решение вступает в силу со дня официального опубликования и распространяется на правоотношения, возникшие с </w:t>
      </w:r>
      <w:r w:rsidR="00931312">
        <w:t xml:space="preserve">начала </w:t>
      </w:r>
      <w:r w:rsidRPr="00B8093F">
        <w:t>налогового периода 202</w:t>
      </w:r>
      <w:r w:rsidR="00612908">
        <w:t>4</w:t>
      </w:r>
      <w:r w:rsidRPr="00B8093F">
        <w:t xml:space="preserve"> года.</w:t>
      </w:r>
    </w:p>
    <w:p w:rsidR="00B8093F" w:rsidRPr="00B8093F" w:rsidRDefault="00B8093F" w:rsidP="00B8093F">
      <w:pPr>
        <w:ind w:firstLine="567"/>
        <w:jc w:val="both"/>
      </w:pPr>
    </w:p>
    <w:p w:rsidR="00B8093F" w:rsidRPr="00B8093F" w:rsidRDefault="00B8093F" w:rsidP="00B8093F">
      <w:pPr>
        <w:ind w:firstLine="567"/>
        <w:jc w:val="both"/>
      </w:pPr>
      <w:r w:rsidRPr="00B8093F">
        <w:t xml:space="preserve"> </w:t>
      </w:r>
    </w:p>
    <w:p w:rsidR="00B8093F" w:rsidRPr="00B8093F" w:rsidRDefault="00B8093F" w:rsidP="00B8093F">
      <w:pPr>
        <w:ind w:firstLine="567"/>
        <w:jc w:val="both"/>
      </w:pPr>
      <w:r w:rsidRPr="00B8093F">
        <w:t>Председатель Совета депутатов</w:t>
      </w:r>
    </w:p>
    <w:p w:rsidR="00B8093F" w:rsidRPr="0058745E" w:rsidRDefault="00B8093F" w:rsidP="00B8093F">
      <w:pPr>
        <w:ind w:firstLine="567"/>
        <w:jc w:val="both"/>
      </w:pPr>
      <w:r w:rsidRPr="00B8093F">
        <w:t xml:space="preserve">МО СП </w:t>
      </w:r>
      <w:r w:rsidRPr="0058745E">
        <w:t>«</w:t>
      </w:r>
      <w:proofErr w:type="spellStart"/>
      <w:proofErr w:type="gramStart"/>
      <w:r w:rsidR="0058745E" w:rsidRPr="0058745E">
        <w:t>Потанинское</w:t>
      </w:r>
      <w:proofErr w:type="spellEnd"/>
      <w:r w:rsidRPr="0058745E">
        <w:t xml:space="preserve">» </w:t>
      </w:r>
      <w:r w:rsidR="00612908" w:rsidRPr="0058745E">
        <w:t xml:space="preserve">  </w:t>
      </w:r>
      <w:proofErr w:type="gramEnd"/>
      <w:r w:rsidR="00612908" w:rsidRPr="0058745E">
        <w:t xml:space="preserve">                                                               </w:t>
      </w:r>
      <w:proofErr w:type="spellStart"/>
      <w:r w:rsidR="0058745E" w:rsidRPr="0058745E">
        <w:t>Е.М.Турушева</w:t>
      </w:r>
      <w:proofErr w:type="spellEnd"/>
    </w:p>
    <w:p w:rsidR="00612908" w:rsidRPr="0058745E" w:rsidRDefault="00612908" w:rsidP="00B8093F">
      <w:pPr>
        <w:ind w:firstLine="567"/>
        <w:jc w:val="both"/>
      </w:pPr>
    </w:p>
    <w:p w:rsidR="00612908" w:rsidRDefault="0058745E" w:rsidP="0058745E">
      <w:pPr>
        <w:ind w:firstLine="567"/>
        <w:jc w:val="both"/>
      </w:pPr>
      <w:proofErr w:type="spellStart"/>
      <w:r w:rsidRPr="0058745E">
        <w:t>И.о.</w:t>
      </w:r>
      <w:r w:rsidR="00612908" w:rsidRPr="0058745E">
        <w:t>Глава</w:t>
      </w:r>
      <w:proofErr w:type="spellEnd"/>
      <w:r w:rsidR="00612908" w:rsidRPr="0058745E">
        <w:t xml:space="preserve"> МО СП «</w:t>
      </w:r>
      <w:proofErr w:type="spellStart"/>
      <w:r w:rsidRPr="0058745E">
        <w:t>Потанинское</w:t>
      </w:r>
      <w:proofErr w:type="spellEnd"/>
      <w:proofErr w:type="gramStart"/>
      <w:r w:rsidRPr="0058745E">
        <w:t>»</w:t>
      </w:r>
      <w:r w:rsidR="00612908" w:rsidRPr="0058745E">
        <w:t>»</w:t>
      </w:r>
      <w:r w:rsidR="00612908" w:rsidRPr="00B8093F">
        <w:t xml:space="preserve"> </w:t>
      </w:r>
      <w:r w:rsidR="00612908">
        <w:t xml:space="preserve">  </w:t>
      </w:r>
      <w:proofErr w:type="gramEnd"/>
      <w:r w:rsidR="00612908">
        <w:t xml:space="preserve">                                            </w:t>
      </w:r>
      <w:proofErr w:type="spellStart"/>
      <w:r w:rsidR="00FB6EF6">
        <w:t>С.А.Вологдина</w:t>
      </w:r>
      <w:bookmarkStart w:id="0" w:name="_GoBack"/>
      <w:bookmarkEnd w:id="0"/>
      <w:proofErr w:type="spellEnd"/>
    </w:p>
    <w:p w:rsidR="007F4C53" w:rsidRDefault="007F4C53" w:rsidP="00B8093F">
      <w:pPr>
        <w:ind w:firstLine="567"/>
        <w:jc w:val="both"/>
      </w:pPr>
    </w:p>
    <w:p w:rsidR="007F4C53" w:rsidRPr="00B8093F" w:rsidRDefault="007F4C53" w:rsidP="00B8093F">
      <w:pPr>
        <w:ind w:firstLine="567"/>
        <w:jc w:val="both"/>
      </w:pPr>
    </w:p>
    <w:p w:rsidR="00B8093F" w:rsidRPr="00B8093F" w:rsidRDefault="00B8093F" w:rsidP="00612908">
      <w:pPr>
        <w:ind w:firstLine="567"/>
        <w:jc w:val="right"/>
      </w:pPr>
      <w:r w:rsidRPr="00B8093F">
        <w:t>Приложение</w:t>
      </w:r>
    </w:p>
    <w:p w:rsidR="00B8093F" w:rsidRPr="00B8093F" w:rsidRDefault="00B8093F" w:rsidP="00612908">
      <w:pPr>
        <w:ind w:firstLine="567"/>
        <w:jc w:val="right"/>
      </w:pPr>
      <w:r w:rsidRPr="00B8093F">
        <w:t>к решению Совета депутатов муниципального образования</w:t>
      </w:r>
    </w:p>
    <w:p w:rsidR="00B8093F" w:rsidRPr="00B8093F" w:rsidRDefault="00B8093F" w:rsidP="00612908">
      <w:pPr>
        <w:ind w:firstLine="567"/>
        <w:jc w:val="right"/>
      </w:pPr>
      <w:r w:rsidRPr="00B8093F">
        <w:t>сельского поселения «</w:t>
      </w:r>
      <w:proofErr w:type="spellStart"/>
      <w:r w:rsidR="0058745E" w:rsidRPr="00EC1716">
        <w:rPr>
          <w:iCs/>
        </w:rPr>
        <w:t>Потанинское</w:t>
      </w:r>
      <w:proofErr w:type="spellEnd"/>
      <w:r w:rsidR="00612908" w:rsidRPr="00B8093F">
        <w:t>»</w:t>
      </w:r>
    </w:p>
    <w:p w:rsidR="00B8093F" w:rsidRPr="00B8093F" w:rsidRDefault="00B8093F" w:rsidP="00612908">
      <w:pPr>
        <w:ind w:firstLine="567"/>
        <w:jc w:val="right"/>
      </w:pPr>
      <w:r w:rsidRPr="00B8093F">
        <w:t>от «</w:t>
      </w:r>
      <w:proofErr w:type="gramStart"/>
      <w:r w:rsidR="0058745E">
        <w:t>28</w:t>
      </w:r>
      <w:r w:rsidRPr="00B8093F">
        <w:t xml:space="preserve">» </w:t>
      </w:r>
      <w:r w:rsidR="00612908">
        <w:t xml:space="preserve"> </w:t>
      </w:r>
      <w:r w:rsidR="0058745E">
        <w:t>мая</w:t>
      </w:r>
      <w:proofErr w:type="gramEnd"/>
      <w:r w:rsidR="00612908">
        <w:t xml:space="preserve">         </w:t>
      </w:r>
      <w:r w:rsidRPr="00B8093F">
        <w:t xml:space="preserve"> 202</w:t>
      </w:r>
      <w:r w:rsidR="00612908">
        <w:t>4</w:t>
      </w:r>
      <w:r w:rsidRPr="00B8093F">
        <w:t xml:space="preserve"> г. № </w:t>
      </w:r>
      <w:r w:rsidR="0058745E">
        <w:t>28</w:t>
      </w:r>
      <w:r w:rsidRPr="00612908">
        <w:rPr>
          <w:color w:val="FFFFFF" w:themeColor="background1"/>
          <w:u w:val="single"/>
        </w:rPr>
        <w:t>8/2</w:t>
      </w:r>
    </w:p>
    <w:p w:rsidR="00B8093F" w:rsidRPr="00B8093F" w:rsidRDefault="00B8093F" w:rsidP="00B8093F">
      <w:pPr>
        <w:ind w:firstLine="567"/>
        <w:jc w:val="both"/>
      </w:pPr>
    </w:p>
    <w:p w:rsidR="00267C96" w:rsidRDefault="00267C96" w:rsidP="00267C96">
      <w:pPr>
        <w:ind w:firstLine="567"/>
        <w:jc w:val="center"/>
      </w:pPr>
    </w:p>
    <w:p w:rsidR="00B8093F" w:rsidRPr="00612908" w:rsidRDefault="00B8093F" w:rsidP="00267C96">
      <w:pPr>
        <w:ind w:firstLine="567"/>
        <w:jc w:val="center"/>
        <w:rPr>
          <w:b/>
        </w:rPr>
      </w:pPr>
      <w:r w:rsidRPr="00612908">
        <w:rPr>
          <w:b/>
        </w:rPr>
        <w:t>ПОЛОЖЕНИЕ</w:t>
      </w:r>
    </w:p>
    <w:p w:rsidR="00B8093F" w:rsidRPr="00612908" w:rsidRDefault="00B8093F" w:rsidP="00612908">
      <w:pPr>
        <w:ind w:firstLine="567"/>
        <w:jc w:val="center"/>
        <w:rPr>
          <w:b/>
        </w:rPr>
      </w:pPr>
      <w:r w:rsidRPr="00612908">
        <w:rPr>
          <w:b/>
        </w:rPr>
        <w:t xml:space="preserve">ОБ УСТАНОВЛЕНИИ НАЛОГА НА ИМУЩЕСТВО ФИЗИЧЕСКИХ ЛИЦ НА ТЕРРИТОРИИ МУНИЦИПАЛЬНОГО ОБРАЗОВАНИЯ СЕЛЬСКОЕ ПОСЕЛЕНИЕ </w:t>
      </w:r>
      <w:r w:rsidRPr="0058745E">
        <w:rPr>
          <w:b/>
        </w:rPr>
        <w:t>«</w:t>
      </w:r>
      <w:r w:rsidR="0058745E" w:rsidRPr="0058745E">
        <w:rPr>
          <w:b/>
        </w:rPr>
        <w:t>ПОТАНИНСКОЕ</w:t>
      </w:r>
      <w:r w:rsidRPr="0058745E">
        <w:rPr>
          <w:b/>
        </w:rPr>
        <w:t>»</w:t>
      </w:r>
    </w:p>
    <w:p w:rsidR="00B8093F" w:rsidRPr="00612908" w:rsidRDefault="00B8093F" w:rsidP="00612908">
      <w:pPr>
        <w:ind w:firstLine="567"/>
        <w:jc w:val="center"/>
        <w:rPr>
          <w:b/>
        </w:rPr>
      </w:pPr>
    </w:p>
    <w:p w:rsidR="00B8093F" w:rsidRPr="00612908" w:rsidRDefault="00B8093F" w:rsidP="009A2540">
      <w:pPr>
        <w:ind w:firstLine="567"/>
        <w:jc w:val="center"/>
        <w:rPr>
          <w:b/>
        </w:rPr>
      </w:pPr>
      <w:r w:rsidRPr="00612908">
        <w:rPr>
          <w:b/>
        </w:rPr>
        <w:t>1. Общие положения</w:t>
      </w:r>
    </w:p>
    <w:p w:rsidR="00B8093F" w:rsidRPr="00B8093F" w:rsidRDefault="00B8093F" w:rsidP="00B8093F">
      <w:pPr>
        <w:ind w:firstLine="567"/>
        <w:jc w:val="both"/>
      </w:pPr>
    </w:p>
    <w:p w:rsidR="00B8093F" w:rsidRPr="00B8093F" w:rsidRDefault="00B8093F" w:rsidP="00B8093F">
      <w:pPr>
        <w:ind w:firstLine="567"/>
        <w:jc w:val="both"/>
      </w:pPr>
      <w:r w:rsidRPr="00B8093F">
        <w:t>1.1. Настоящим Положением в соответствии со статьями 12, 15 и главой 32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сельское поселение «</w:t>
      </w:r>
      <w:proofErr w:type="spellStart"/>
      <w:r w:rsidR="0058745E" w:rsidRPr="0058745E">
        <w:rPr>
          <w:iCs/>
        </w:rPr>
        <w:t>Потанинское</w:t>
      </w:r>
      <w:proofErr w:type="spellEnd"/>
      <w:r w:rsidRPr="0058745E">
        <w:rPr>
          <w:iCs/>
        </w:rPr>
        <w:t>»</w:t>
      </w:r>
      <w:r w:rsidRPr="00B8093F">
        <w:t xml:space="preserve"> определяются ставки налога на имущество физических лиц (далее налог), порядок и сроки уплаты налога, представление налогоплательщиками документов, подтверждающих право на уменьшение налоговой базы, перечень категорий налогоплательщиков, освобождаемых от уплаты.</w:t>
      </w:r>
    </w:p>
    <w:p w:rsidR="00B8093F" w:rsidRPr="00B8093F" w:rsidRDefault="00B8093F" w:rsidP="00B8093F">
      <w:pPr>
        <w:ind w:firstLine="567"/>
        <w:jc w:val="both"/>
      </w:pPr>
      <w:r w:rsidRPr="00B8093F">
        <w:t>1.2. Налог на имущество физических лиц является местным налогом и уплачивается физическими лицами, обладающими правом собственности на имущество, признаваемое объектом налогообложения в соответствии со статьей 401 Налогового Кодекса РФ и настоящим Положением.</w:t>
      </w:r>
    </w:p>
    <w:p w:rsidR="00B8093F" w:rsidRPr="00B8093F" w:rsidRDefault="00B8093F" w:rsidP="00B8093F">
      <w:pPr>
        <w:ind w:firstLine="567"/>
        <w:jc w:val="both"/>
      </w:pPr>
    </w:p>
    <w:p w:rsidR="00B8093F" w:rsidRPr="009A2540" w:rsidRDefault="00B8093F" w:rsidP="009A2540">
      <w:pPr>
        <w:ind w:firstLine="567"/>
        <w:jc w:val="center"/>
        <w:rPr>
          <w:b/>
        </w:rPr>
      </w:pPr>
      <w:r w:rsidRPr="009A2540">
        <w:rPr>
          <w:b/>
        </w:rPr>
        <w:t>2. Объект налогообложения</w:t>
      </w:r>
    </w:p>
    <w:p w:rsidR="00B8093F" w:rsidRPr="00B8093F" w:rsidRDefault="00B8093F" w:rsidP="00B8093F">
      <w:pPr>
        <w:ind w:firstLine="567"/>
        <w:jc w:val="both"/>
      </w:pPr>
    </w:p>
    <w:p w:rsidR="00B8093F" w:rsidRPr="00B8093F" w:rsidRDefault="00B8093F" w:rsidP="00B8093F">
      <w:pPr>
        <w:ind w:firstLine="567"/>
        <w:jc w:val="both"/>
      </w:pPr>
      <w:r w:rsidRPr="00B8093F">
        <w:t>1. Объектом налогообложения признается расположенное в пределах муниципального образования сельского поселения «</w:t>
      </w:r>
      <w:proofErr w:type="spellStart"/>
      <w:r w:rsidR="0058745E">
        <w:rPr>
          <w:i/>
        </w:rPr>
        <w:t>Потанинское</w:t>
      </w:r>
      <w:proofErr w:type="spellEnd"/>
      <w:r w:rsidRPr="00B8093F">
        <w:t>» следующее имущество:</w:t>
      </w:r>
    </w:p>
    <w:p w:rsidR="00B8093F" w:rsidRPr="00B8093F" w:rsidRDefault="009A2540" w:rsidP="00B8093F">
      <w:pPr>
        <w:ind w:firstLine="567"/>
        <w:jc w:val="both"/>
      </w:pPr>
      <w:r>
        <w:t>-</w:t>
      </w:r>
      <w:r w:rsidR="00B8093F" w:rsidRPr="00B8093F">
        <w:t xml:space="preserve"> жилой дом;</w:t>
      </w:r>
    </w:p>
    <w:p w:rsidR="00B8093F" w:rsidRPr="00B8093F" w:rsidRDefault="009A2540" w:rsidP="00B8093F">
      <w:pPr>
        <w:ind w:firstLine="567"/>
        <w:jc w:val="both"/>
      </w:pPr>
      <w:r>
        <w:t>-</w:t>
      </w:r>
      <w:r w:rsidR="00B8093F" w:rsidRPr="00B8093F">
        <w:t xml:space="preserve"> квартира, комната;</w:t>
      </w:r>
    </w:p>
    <w:p w:rsidR="00B8093F" w:rsidRPr="00B8093F" w:rsidRDefault="009A2540" w:rsidP="00B8093F">
      <w:pPr>
        <w:ind w:firstLine="567"/>
        <w:jc w:val="both"/>
      </w:pPr>
      <w:r>
        <w:t>-</w:t>
      </w:r>
      <w:r w:rsidR="00B8093F" w:rsidRPr="00B8093F">
        <w:t xml:space="preserve"> гараж, </w:t>
      </w:r>
      <w:proofErr w:type="spellStart"/>
      <w:r w:rsidR="00B8093F" w:rsidRPr="00B8093F">
        <w:t>машино</w:t>
      </w:r>
      <w:proofErr w:type="spellEnd"/>
      <w:r w:rsidR="00B8093F" w:rsidRPr="00B8093F">
        <w:t>-место;</w:t>
      </w:r>
    </w:p>
    <w:p w:rsidR="00B8093F" w:rsidRPr="00B8093F" w:rsidRDefault="009A2540" w:rsidP="00B8093F">
      <w:pPr>
        <w:ind w:firstLine="567"/>
        <w:jc w:val="both"/>
      </w:pPr>
      <w:r>
        <w:t>-</w:t>
      </w:r>
      <w:r w:rsidR="00B8093F" w:rsidRPr="00B8093F">
        <w:t xml:space="preserve"> единый недвижимый комплекс;</w:t>
      </w:r>
    </w:p>
    <w:p w:rsidR="00B8093F" w:rsidRPr="00B8093F" w:rsidRDefault="009A2540" w:rsidP="00B8093F">
      <w:pPr>
        <w:ind w:firstLine="567"/>
        <w:jc w:val="both"/>
      </w:pPr>
      <w:r>
        <w:t>-</w:t>
      </w:r>
      <w:r w:rsidR="00B8093F" w:rsidRPr="00B8093F">
        <w:t xml:space="preserve"> объект незавершенного строительства;</w:t>
      </w:r>
    </w:p>
    <w:p w:rsidR="00B8093F" w:rsidRPr="00B8093F" w:rsidRDefault="009A2540" w:rsidP="00B8093F">
      <w:pPr>
        <w:ind w:firstLine="567"/>
        <w:jc w:val="both"/>
      </w:pPr>
      <w:r>
        <w:t>-</w:t>
      </w:r>
      <w:r w:rsidR="00B8093F" w:rsidRPr="00B8093F">
        <w:t xml:space="preserve"> иные здание, строение, сооружение, помещение.</w:t>
      </w:r>
    </w:p>
    <w:p w:rsidR="00B8093F" w:rsidRPr="00B8093F" w:rsidRDefault="00B8093F" w:rsidP="00B8093F">
      <w:pPr>
        <w:ind w:firstLine="567"/>
        <w:jc w:val="both"/>
      </w:pPr>
      <w:r w:rsidRPr="00B8093F">
        <w:t>2. Дома и жилые строения, расположенные на земельных участках для ведения личного подсобного хозяйства, огородничества, садоводства, индивидуального жилищного строительства, относятся к жилым домам.</w:t>
      </w:r>
    </w:p>
    <w:p w:rsidR="00B8093F" w:rsidRPr="00B8093F" w:rsidRDefault="00B8093F" w:rsidP="00B8093F">
      <w:pPr>
        <w:ind w:firstLine="567"/>
        <w:jc w:val="both"/>
      </w:pPr>
      <w:r w:rsidRPr="00B8093F">
        <w:t>3. Не признается объектом налогообложения имущество, входящее в состав общего имущества многоквартирного дома.</w:t>
      </w:r>
    </w:p>
    <w:p w:rsidR="00B8093F" w:rsidRPr="00B8093F" w:rsidRDefault="00B8093F" w:rsidP="00B8093F">
      <w:pPr>
        <w:ind w:firstLine="567"/>
        <w:jc w:val="both"/>
      </w:pPr>
    </w:p>
    <w:p w:rsidR="00B8093F" w:rsidRPr="009A2540" w:rsidRDefault="00B8093F" w:rsidP="009A2540">
      <w:pPr>
        <w:ind w:firstLine="567"/>
        <w:jc w:val="center"/>
        <w:rPr>
          <w:b/>
        </w:rPr>
      </w:pPr>
      <w:r w:rsidRPr="009A2540">
        <w:rPr>
          <w:b/>
        </w:rPr>
        <w:t>3. Налоговая база</w:t>
      </w:r>
    </w:p>
    <w:p w:rsidR="00B8093F" w:rsidRPr="00B8093F" w:rsidRDefault="00B8093F" w:rsidP="00B8093F">
      <w:pPr>
        <w:ind w:firstLine="567"/>
        <w:jc w:val="both"/>
      </w:pPr>
    </w:p>
    <w:p w:rsidR="00B8093F" w:rsidRPr="00B8093F" w:rsidRDefault="00B8093F" w:rsidP="00B8093F">
      <w:pPr>
        <w:ind w:firstLine="567"/>
        <w:jc w:val="both"/>
      </w:pPr>
      <w:r w:rsidRPr="00B8093F">
        <w:t>1. 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статьей 403 Налогового Кодекса РФ</w:t>
      </w:r>
    </w:p>
    <w:p w:rsidR="00B8093F" w:rsidRPr="00B8093F" w:rsidRDefault="00B8093F" w:rsidP="00B8093F">
      <w:pPr>
        <w:ind w:firstLine="567"/>
        <w:jc w:val="both"/>
      </w:pPr>
    </w:p>
    <w:p w:rsidR="00B8093F" w:rsidRPr="00B8093F" w:rsidRDefault="00B8093F" w:rsidP="00B8093F">
      <w:pPr>
        <w:ind w:firstLine="567"/>
        <w:jc w:val="both"/>
      </w:pPr>
      <w:r w:rsidRPr="00B8093F">
        <w:t xml:space="preserve">Налоговая база в отношении объекта налогообложения за налоговый период 2023 года определяется как его кадастровая стоимость, внесенная в Единый государственный реестр </w:t>
      </w:r>
      <w:r w:rsidRPr="00B8093F">
        <w:lastRenderedPageBreak/>
        <w:t>недвижимости и подлежащая применению с 1 января 2022 года с учетом особенностей, предусмотренных настоящей статьей, в случае, если кадастровая стоимость такого объекта налогообложения, внесенная в Единый государственный реестр недвижимости и подлежащая применению с 1 января 2023 года, превышает кадастровую стоимость такого объекта налогообложения, внесенную в Единый государственный реестр недвижимости и подлежащую применению с 1 января 2022 года, за исключением случаев, если кадастровая стоимость соответствующего объекта налогообложения увеличилась вследствие изменения его характеристик.</w:t>
      </w:r>
    </w:p>
    <w:p w:rsidR="00B8093F" w:rsidRPr="00B8093F" w:rsidRDefault="00B8093F" w:rsidP="00B8093F">
      <w:pPr>
        <w:ind w:firstLine="567"/>
        <w:jc w:val="both"/>
      </w:pPr>
      <w:r w:rsidRPr="00B8093F">
        <w:t>2. В отношении объекта налогообложения, образованного в течение налогового периода, налоговая база в данном налоговом периоде определяется как его кадастровая стоимость на день внесения в Единый государственный реестр недвижимости сведений, являющихся основанием для определения кадастровой стоимости такого объекта.</w:t>
      </w:r>
    </w:p>
    <w:p w:rsidR="00B8093F" w:rsidRPr="00B8093F" w:rsidRDefault="00B8093F" w:rsidP="00B8093F">
      <w:pPr>
        <w:ind w:firstLine="567"/>
        <w:jc w:val="both"/>
      </w:pPr>
      <w:r w:rsidRPr="00B8093F">
        <w:t>Изменение кадастровой стоимости объекта налогообложения в течение налогового периода не учитывается при определении налоговой базы в этом и предыдущих налоговых периодах, если иное не предусмотрено законодательством Российской Федерации, регулирующим проведение государственной кадастровой оценки, и настоящим пунктом.</w:t>
      </w:r>
    </w:p>
    <w:p w:rsidR="00B8093F" w:rsidRPr="00B8093F" w:rsidRDefault="00B8093F" w:rsidP="00B8093F">
      <w:pPr>
        <w:ind w:firstLine="567"/>
        <w:jc w:val="both"/>
      </w:pPr>
      <w:r w:rsidRPr="00B8093F">
        <w:t>В случае изменения кадастровой стоимости объекта налогообложения вследствие установления его рыночной стоимости сведения об измененной кадастровой стоимости, внесенные в Единый государственный реестр недвижимости, учитываются при определении налоговой базы начиная с даты начала применения для целей налогообложения сведений об изменяемой кадастровой стоимости.</w:t>
      </w:r>
    </w:p>
    <w:p w:rsidR="00B8093F" w:rsidRPr="00B8093F" w:rsidRDefault="00B8093F" w:rsidP="00B8093F">
      <w:pPr>
        <w:ind w:firstLine="567"/>
        <w:jc w:val="both"/>
      </w:pPr>
      <w:r w:rsidRPr="00B8093F">
        <w:t>3. Налоговая база в отношении квартиры, части жилого дома определяется как ее кадастровая стоимость, уменьшенная на величину кадастровой стоимости 20 квадратных метров общей площади этой квартиры, части жилого дома.</w:t>
      </w:r>
    </w:p>
    <w:p w:rsidR="00B8093F" w:rsidRPr="00B8093F" w:rsidRDefault="00B8093F" w:rsidP="00B8093F">
      <w:pPr>
        <w:ind w:firstLine="567"/>
        <w:jc w:val="both"/>
      </w:pPr>
      <w:r w:rsidRPr="00B8093F">
        <w:t>4. Налоговая база в отношении комнаты, части квартиры определяется как ее кадастровая стоимость, уменьшенная на величину кадастровой стоимости 10 квадратных метров площади этой комнаты, части квартиры.</w:t>
      </w:r>
    </w:p>
    <w:p w:rsidR="00B8093F" w:rsidRPr="00B8093F" w:rsidRDefault="00B8093F" w:rsidP="00B8093F">
      <w:pPr>
        <w:ind w:firstLine="567"/>
        <w:jc w:val="both"/>
      </w:pPr>
      <w:r w:rsidRPr="00B8093F">
        <w:t>5. Налоговая база в отношении жилого дома определяется как его кадастровая стоимость, уменьшенная на величину кадастровой стоимости 50 квадратных метров общей площади этого жилого дома.</w:t>
      </w:r>
    </w:p>
    <w:p w:rsidR="00B8093F" w:rsidRPr="00B8093F" w:rsidRDefault="00B8093F" w:rsidP="00B8093F">
      <w:pPr>
        <w:ind w:firstLine="567"/>
        <w:jc w:val="both"/>
      </w:pPr>
      <w:r w:rsidRPr="00B8093F">
        <w:t>6. Налоговая база в отношении единого недвижимого комплекса, в состав которого входит хотя бы один жилой дом, определяется как его кадастровая стоимость, уменьшенная на один миллион рублей.</w:t>
      </w:r>
    </w:p>
    <w:p w:rsidR="00B8093F" w:rsidRPr="00B8093F" w:rsidRDefault="00B8093F" w:rsidP="00B8093F">
      <w:pPr>
        <w:ind w:firstLine="567"/>
        <w:jc w:val="both"/>
      </w:pPr>
      <w:r w:rsidRPr="00B8093F">
        <w:t>6.1. Налоговая база в отношении объектов налогообложения, указанных в пунктах 3 - 5 настоящего раздела, находящихся в собственности физических лиц, имеющих трех и более несовершеннолетних детей, уменьшается на величину кадастровой стоимости 5 квадратных метров общей площади квартиры, площади части квартиры, комнаты и 7 квадратных метров общей площади жилого дома, части жилого дома в расчете на каждого несовершеннолетнего ребенка.</w:t>
      </w:r>
    </w:p>
    <w:p w:rsidR="00B8093F" w:rsidRPr="00B8093F" w:rsidRDefault="00B8093F" w:rsidP="00B8093F">
      <w:pPr>
        <w:ind w:firstLine="567"/>
        <w:jc w:val="both"/>
      </w:pPr>
      <w:r w:rsidRPr="00B8093F">
        <w:t>Налоговый вычет, предусмотренный настоящим пунктом, предоставляется в отношении одного объекта налогообложения каждого вида (квартира, часть квартиры, комната, жилой дом, часть жилого дома) в порядке, аналогичном порядку, предусмотренному пунктами 6 и 7 статьи 407 Налогового Кодекса РФ, в том числе в случае непредставления в налоговый орган соответствующего заявления, уведомления.</w:t>
      </w:r>
    </w:p>
    <w:p w:rsidR="00B8093F" w:rsidRPr="00B8093F" w:rsidRDefault="00B8093F" w:rsidP="00B8093F">
      <w:pPr>
        <w:ind w:firstLine="567"/>
        <w:jc w:val="both"/>
      </w:pPr>
      <w:r w:rsidRPr="00B8093F">
        <w:t>7. Представительный орган муниципального образования «</w:t>
      </w:r>
      <w:proofErr w:type="spellStart"/>
      <w:r w:rsidR="0058745E">
        <w:rPr>
          <w:i/>
        </w:rPr>
        <w:t>Потанинское</w:t>
      </w:r>
      <w:proofErr w:type="spellEnd"/>
      <w:r w:rsidRPr="00B8093F">
        <w:t>» вправе увеличивать размеры налоговых вычетов, предусмотренных пунктами 3 – 6.1 настоящего раздела.</w:t>
      </w:r>
    </w:p>
    <w:p w:rsidR="009A2540" w:rsidRDefault="00B8093F" w:rsidP="00B8093F">
      <w:pPr>
        <w:ind w:firstLine="567"/>
        <w:jc w:val="both"/>
      </w:pPr>
      <w:r w:rsidRPr="00B8093F">
        <w:t>8. В случае, если при применении налоговых вычетов, предусмотренных пунктами 3 - 6.1 настоящего раздела, налоговая база принимает отрицательное значение, в целях исчисления налога такая налоговая база принимается равной нулю.</w:t>
      </w:r>
    </w:p>
    <w:p w:rsidR="009A2540" w:rsidRDefault="009A2540" w:rsidP="00B8093F">
      <w:pPr>
        <w:ind w:firstLine="567"/>
        <w:jc w:val="both"/>
      </w:pPr>
    </w:p>
    <w:p w:rsidR="00B8093F" w:rsidRPr="009A2540" w:rsidRDefault="00B8093F" w:rsidP="009A2540">
      <w:pPr>
        <w:ind w:firstLine="567"/>
        <w:jc w:val="center"/>
        <w:rPr>
          <w:b/>
        </w:rPr>
      </w:pPr>
      <w:r w:rsidRPr="009A2540">
        <w:rPr>
          <w:b/>
        </w:rPr>
        <w:t>4. Налоговый период. Отчетный период</w:t>
      </w:r>
    </w:p>
    <w:p w:rsidR="00B8093F" w:rsidRPr="00B8093F" w:rsidRDefault="00B8093F" w:rsidP="00B8093F">
      <w:pPr>
        <w:ind w:firstLine="567"/>
        <w:jc w:val="both"/>
      </w:pPr>
    </w:p>
    <w:p w:rsidR="00B8093F" w:rsidRPr="00B8093F" w:rsidRDefault="00B8093F" w:rsidP="00B8093F">
      <w:pPr>
        <w:ind w:firstLine="567"/>
        <w:jc w:val="both"/>
      </w:pPr>
      <w:r w:rsidRPr="00B8093F">
        <w:t>1. Налоговым периодом признается календарный год.</w:t>
      </w:r>
    </w:p>
    <w:p w:rsidR="00B8093F" w:rsidRPr="00B8093F" w:rsidRDefault="00B8093F" w:rsidP="00B8093F">
      <w:pPr>
        <w:ind w:firstLine="567"/>
        <w:jc w:val="both"/>
      </w:pPr>
    </w:p>
    <w:p w:rsidR="00B8093F" w:rsidRPr="009A2540" w:rsidRDefault="00B8093F" w:rsidP="009A2540">
      <w:pPr>
        <w:ind w:firstLine="567"/>
        <w:jc w:val="center"/>
        <w:rPr>
          <w:b/>
        </w:rPr>
      </w:pPr>
      <w:r w:rsidRPr="009A2540">
        <w:rPr>
          <w:b/>
        </w:rPr>
        <w:t>5. Налоговая ставка</w:t>
      </w:r>
    </w:p>
    <w:p w:rsidR="00B8093F" w:rsidRPr="00B8093F" w:rsidRDefault="00B8093F" w:rsidP="00B8093F">
      <w:pPr>
        <w:ind w:firstLine="567"/>
        <w:jc w:val="both"/>
      </w:pPr>
    </w:p>
    <w:p w:rsidR="00B8093F" w:rsidRPr="00B8093F" w:rsidRDefault="00B8093F" w:rsidP="00B8093F">
      <w:pPr>
        <w:ind w:firstLine="567"/>
        <w:jc w:val="both"/>
      </w:pPr>
      <w:r w:rsidRPr="00B8093F">
        <w:t>1. Налоговые ставки устанавливаются нормативными правовыми актами представительных органов муниципальных образований, в размерах, не превышающих:</w:t>
      </w:r>
    </w:p>
    <w:p w:rsidR="00B8093F" w:rsidRPr="00B8093F" w:rsidRDefault="00B8093F" w:rsidP="00B8093F">
      <w:pPr>
        <w:ind w:firstLine="567"/>
        <w:jc w:val="both"/>
      </w:pPr>
      <w:r w:rsidRPr="00B8093F">
        <w:t>1) 0,1 процента в отношении:</w:t>
      </w:r>
    </w:p>
    <w:p w:rsidR="00B8093F" w:rsidRPr="00B8093F" w:rsidRDefault="009A2540" w:rsidP="00B8093F">
      <w:pPr>
        <w:ind w:firstLine="567"/>
        <w:jc w:val="both"/>
      </w:pPr>
      <w:r>
        <w:t xml:space="preserve">- </w:t>
      </w:r>
      <w:r w:rsidR="00B8093F" w:rsidRPr="00B8093F">
        <w:t>жилых домов, частей жилых домов, квартир, частей квартир, комнат;</w:t>
      </w:r>
    </w:p>
    <w:p w:rsidR="00B8093F" w:rsidRPr="00B8093F" w:rsidRDefault="009A2540" w:rsidP="00B8093F">
      <w:pPr>
        <w:ind w:firstLine="567"/>
        <w:jc w:val="both"/>
      </w:pPr>
      <w:r>
        <w:t xml:space="preserve">- </w:t>
      </w:r>
      <w:r w:rsidR="00B8093F" w:rsidRPr="00B8093F">
        <w:t>объектов незавершенного строительства в случае, если проектируемым назначением таких объектов является жилой дом;</w:t>
      </w:r>
    </w:p>
    <w:p w:rsidR="00B8093F" w:rsidRPr="00B8093F" w:rsidRDefault="009A2540" w:rsidP="00B8093F">
      <w:pPr>
        <w:ind w:firstLine="567"/>
        <w:jc w:val="both"/>
      </w:pPr>
      <w:r>
        <w:t xml:space="preserve">- </w:t>
      </w:r>
      <w:r w:rsidR="00B8093F" w:rsidRPr="00B8093F">
        <w:t>единых недвижимых комплексов, в состав которых входит хотя бы один жилой дом;</w:t>
      </w:r>
    </w:p>
    <w:p w:rsidR="00B8093F" w:rsidRPr="00B8093F" w:rsidRDefault="009A2540" w:rsidP="00B8093F">
      <w:pPr>
        <w:ind w:firstLine="567"/>
        <w:jc w:val="both"/>
      </w:pPr>
      <w:r>
        <w:t xml:space="preserve">- </w:t>
      </w:r>
      <w:r w:rsidR="00B8093F" w:rsidRPr="00B8093F">
        <w:t xml:space="preserve">гаражей и </w:t>
      </w:r>
      <w:proofErr w:type="spellStart"/>
      <w:r w:rsidR="00B8093F" w:rsidRPr="00B8093F">
        <w:t>машино</w:t>
      </w:r>
      <w:proofErr w:type="spellEnd"/>
      <w:r w:rsidR="00B8093F" w:rsidRPr="00B8093F">
        <w:t>-мест, в том числе расположенных в объектах налогообложения, указанных в подпункте 2 настоящего пункта;</w:t>
      </w:r>
    </w:p>
    <w:p w:rsidR="00B8093F" w:rsidRPr="00B8093F" w:rsidRDefault="009A2540" w:rsidP="00B8093F">
      <w:pPr>
        <w:ind w:firstLine="567"/>
        <w:jc w:val="both"/>
      </w:pPr>
      <w:r>
        <w:t xml:space="preserve">- </w:t>
      </w:r>
      <w:r w:rsidR="00B8093F" w:rsidRPr="00B8093F"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B8093F" w:rsidRPr="00B8093F" w:rsidRDefault="00B8093F" w:rsidP="00B8093F">
      <w:pPr>
        <w:ind w:firstLine="567"/>
        <w:jc w:val="both"/>
      </w:pPr>
      <w:r w:rsidRPr="00B8093F">
        <w:t>2) 2 процентов в отношении объектов налогообложения, включенных в перечень, определяемый в соответствии с пунктом 7 статьи 378.2 Налогового Кодекса РФ, в отношении объектов налогообложения, предусмотренных абзацем вторым пункта 10 статьи 378.2 Налогового Кодекса РФ, а также в отношении объектов налогообложения, кадастровая стоимость каждого из которых превышает 300 миллионов рублей;</w:t>
      </w:r>
    </w:p>
    <w:p w:rsidR="00B8093F" w:rsidRPr="00B8093F" w:rsidRDefault="00B8093F" w:rsidP="00B8093F">
      <w:pPr>
        <w:ind w:firstLine="567"/>
        <w:jc w:val="both"/>
      </w:pPr>
      <w:r w:rsidRPr="00B8093F">
        <w:t>3) 0,5 процента в отношении прочих объектов налогообложения.</w:t>
      </w:r>
    </w:p>
    <w:p w:rsidR="00B8093F" w:rsidRPr="00B8093F" w:rsidRDefault="00B8093F" w:rsidP="00B8093F">
      <w:pPr>
        <w:ind w:firstLine="567"/>
        <w:jc w:val="both"/>
      </w:pPr>
    </w:p>
    <w:p w:rsidR="00B8093F" w:rsidRPr="009A2540" w:rsidRDefault="00B8093F" w:rsidP="009A2540">
      <w:pPr>
        <w:ind w:firstLine="567"/>
        <w:jc w:val="center"/>
        <w:rPr>
          <w:b/>
        </w:rPr>
      </w:pPr>
      <w:r w:rsidRPr="009A2540">
        <w:rPr>
          <w:b/>
        </w:rPr>
        <w:t>6. Порядок и сроки уплаты налога</w:t>
      </w:r>
    </w:p>
    <w:p w:rsidR="00B8093F" w:rsidRPr="00B8093F" w:rsidRDefault="00B8093F" w:rsidP="00B8093F">
      <w:pPr>
        <w:ind w:firstLine="567"/>
        <w:jc w:val="both"/>
      </w:pPr>
    </w:p>
    <w:p w:rsidR="00B8093F" w:rsidRPr="00B8093F" w:rsidRDefault="00B8093F" w:rsidP="00B8093F">
      <w:pPr>
        <w:ind w:firstLine="567"/>
        <w:jc w:val="both"/>
      </w:pPr>
      <w:r w:rsidRPr="00B8093F">
        <w:t>1. Налог подлежит уплате налогоплательщиками в срок не позднее 1 декабря года, следующего за истекшим налоговым периодом.</w:t>
      </w:r>
    </w:p>
    <w:p w:rsidR="00B8093F" w:rsidRPr="00B8093F" w:rsidRDefault="00B8093F" w:rsidP="00B8093F">
      <w:pPr>
        <w:ind w:firstLine="567"/>
        <w:jc w:val="both"/>
      </w:pPr>
      <w:r w:rsidRPr="00B8093F">
        <w:t>2. Налог уплачивается по месту нахождения объекта налогообложения на основании налогового уведомления, направляемого налогоплательщику налоговым органом.</w:t>
      </w:r>
    </w:p>
    <w:p w:rsidR="00B8093F" w:rsidRPr="00B8093F" w:rsidRDefault="00B8093F" w:rsidP="00B8093F">
      <w:pPr>
        <w:ind w:firstLine="567"/>
        <w:jc w:val="both"/>
      </w:pPr>
      <w:r w:rsidRPr="00B8093F">
        <w:t>3. 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B8093F" w:rsidRPr="00B8093F" w:rsidRDefault="00B8093F" w:rsidP="00B8093F">
      <w:pPr>
        <w:ind w:firstLine="567"/>
        <w:jc w:val="both"/>
      </w:pPr>
      <w:r w:rsidRPr="00B8093F">
        <w:t>4. Налогоплательщик уплачивает налог не более чем за три налоговых периода, предшествующих календарному году направления налогового уведомления.</w:t>
      </w:r>
    </w:p>
    <w:p w:rsidR="00B8093F" w:rsidRPr="00B8093F" w:rsidRDefault="00B8093F" w:rsidP="00B8093F">
      <w:pPr>
        <w:ind w:firstLine="567"/>
        <w:jc w:val="both"/>
      </w:pPr>
    </w:p>
    <w:p w:rsidR="00B8093F" w:rsidRPr="009A2540" w:rsidRDefault="00B8093F" w:rsidP="009A2540">
      <w:pPr>
        <w:ind w:firstLine="567"/>
        <w:jc w:val="center"/>
        <w:rPr>
          <w:b/>
        </w:rPr>
      </w:pPr>
      <w:r w:rsidRPr="009A2540">
        <w:rPr>
          <w:b/>
        </w:rPr>
        <w:t>7. Налоговые льготы</w:t>
      </w:r>
    </w:p>
    <w:p w:rsidR="00B8093F" w:rsidRPr="00B8093F" w:rsidRDefault="00B8093F" w:rsidP="00B8093F">
      <w:pPr>
        <w:ind w:firstLine="567"/>
        <w:jc w:val="both"/>
      </w:pPr>
    </w:p>
    <w:p w:rsidR="00B8093F" w:rsidRPr="00B8093F" w:rsidRDefault="00B8093F" w:rsidP="00B8093F">
      <w:pPr>
        <w:ind w:firstLine="567"/>
        <w:jc w:val="both"/>
      </w:pPr>
      <w:r w:rsidRPr="00B8093F">
        <w:t>1. Право на налоговую льготу имеют следующие категории налогоплательщиков:</w:t>
      </w:r>
    </w:p>
    <w:p w:rsidR="00B8093F" w:rsidRDefault="009A2540" w:rsidP="00B8093F">
      <w:pPr>
        <w:ind w:firstLine="567"/>
        <w:jc w:val="both"/>
      </w:pPr>
      <w:r>
        <w:t>1) категории налогоплательщиков, указанные в пункте 1 статьи 407 Налогового кодекса Российской Федерации;</w:t>
      </w:r>
    </w:p>
    <w:p w:rsidR="007F4C53" w:rsidRDefault="007F4C53" w:rsidP="007F4C53">
      <w:pPr>
        <w:ind w:firstLine="567"/>
        <w:jc w:val="both"/>
      </w:pPr>
      <w:r>
        <w:t>2) лица, проходящие военную службу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и Херсонской областей Российской Федерации, на период прохождения ими военной службы;</w:t>
      </w:r>
    </w:p>
    <w:p w:rsidR="007F4C53" w:rsidRDefault="007F4C53" w:rsidP="007F4C53">
      <w:pPr>
        <w:ind w:firstLine="567"/>
        <w:jc w:val="both"/>
      </w:pPr>
      <w:r>
        <w:t>3) лица,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 на период прохождения ими военной службы;</w:t>
      </w:r>
    </w:p>
    <w:p w:rsidR="009A2540" w:rsidRPr="00B8093F" w:rsidRDefault="007F4C53" w:rsidP="00B8093F">
      <w:pPr>
        <w:ind w:firstLine="567"/>
        <w:jc w:val="both"/>
      </w:pPr>
      <w:r>
        <w:t>4</w:t>
      </w:r>
      <w:r w:rsidR="009A2540">
        <w:t>) члены многодетных семей</w:t>
      </w:r>
      <w:r w:rsidR="00267C96">
        <w:t>, и</w:t>
      </w:r>
      <w:r w:rsidR="001F3A23">
        <w:t>меющих невысокий уровень дохода.</w:t>
      </w:r>
    </w:p>
    <w:p w:rsidR="00B8093F" w:rsidRPr="00B8093F" w:rsidRDefault="00B8093F" w:rsidP="00B8093F">
      <w:pPr>
        <w:ind w:firstLine="567"/>
        <w:jc w:val="both"/>
      </w:pPr>
      <w:r w:rsidRPr="00B8093F">
        <w:lastRenderedPageBreak/>
        <w:t>2. 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B8093F" w:rsidRPr="00B8093F" w:rsidRDefault="00B8093F" w:rsidP="00B8093F">
      <w:pPr>
        <w:ind w:firstLine="567"/>
        <w:jc w:val="both"/>
      </w:pPr>
      <w:r w:rsidRPr="00B8093F">
        <w:t>3. 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</w:t>
      </w:r>
    </w:p>
    <w:p w:rsidR="00B8093F" w:rsidRPr="00B8093F" w:rsidRDefault="00B8093F" w:rsidP="00B8093F">
      <w:pPr>
        <w:ind w:firstLine="567"/>
        <w:jc w:val="both"/>
      </w:pPr>
      <w:r w:rsidRPr="00B8093F">
        <w:t>4. Налоговая льгота предоставляется в отношении следующих видов объектов налогообложения:</w:t>
      </w:r>
    </w:p>
    <w:p w:rsidR="00B8093F" w:rsidRPr="00B8093F" w:rsidRDefault="00B8093F" w:rsidP="00B8093F">
      <w:pPr>
        <w:ind w:firstLine="567"/>
        <w:jc w:val="both"/>
      </w:pPr>
      <w:r w:rsidRPr="00B8093F">
        <w:t>1) квартира, часть квартиры или комната;</w:t>
      </w:r>
    </w:p>
    <w:p w:rsidR="00B8093F" w:rsidRPr="00B8093F" w:rsidRDefault="00B8093F" w:rsidP="00B8093F">
      <w:pPr>
        <w:ind w:firstLine="567"/>
        <w:jc w:val="both"/>
      </w:pPr>
      <w:r w:rsidRPr="00B8093F">
        <w:t>2) жилой дом или часть жилого дома;</w:t>
      </w:r>
    </w:p>
    <w:p w:rsidR="00B8093F" w:rsidRPr="00B8093F" w:rsidRDefault="00B8093F" w:rsidP="00B8093F">
      <w:pPr>
        <w:ind w:firstLine="567"/>
        <w:jc w:val="both"/>
      </w:pPr>
      <w:r w:rsidRPr="00B8093F">
        <w:t>3) помещение или сооружение, указанные в подпункте 14 пункта 1 настоящего раздела;</w:t>
      </w:r>
    </w:p>
    <w:p w:rsidR="00B8093F" w:rsidRPr="00B8093F" w:rsidRDefault="00B8093F" w:rsidP="00B8093F">
      <w:pPr>
        <w:ind w:firstLine="567"/>
        <w:jc w:val="both"/>
      </w:pPr>
      <w:r w:rsidRPr="00B8093F">
        <w:t>4) хозяйственное строение или сооружение, указанные в подпункте 15 пункта 1 настоящего раздела;</w:t>
      </w:r>
    </w:p>
    <w:p w:rsidR="00B8093F" w:rsidRDefault="00B8093F" w:rsidP="00B8093F">
      <w:pPr>
        <w:ind w:firstLine="567"/>
        <w:jc w:val="both"/>
      </w:pPr>
      <w:r w:rsidRPr="00B8093F">
        <w:t xml:space="preserve">5) гараж или </w:t>
      </w:r>
      <w:proofErr w:type="spellStart"/>
      <w:r w:rsidRPr="00B8093F">
        <w:t>машино</w:t>
      </w:r>
      <w:proofErr w:type="spellEnd"/>
      <w:r w:rsidRPr="00B8093F">
        <w:t>-место.</w:t>
      </w:r>
    </w:p>
    <w:p w:rsidR="007F4C53" w:rsidRDefault="007F4C53" w:rsidP="00B8093F">
      <w:pPr>
        <w:ind w:firstLine="567"/>
        <w:jc w:val="both"/>
      </w:pPr>
      <w:r>
        <w:t>5.</w:t>
      </w:r>
      <w:r w:rsidRPr="007F4C53">
        <w:t xml:space="preserve"> </w:t>
      </w:r>
      <w:r>
        <w:t>Налоговая льгота для категорий налогоплательщиков, указанных в подпунктах 2 и 3 пункта 1 настоящего раздела, предоставляется</w:t>
      </w:r>
      <w:r w:rsidRPr="007F4C53">
        <w:t xml:space="preserve"> в отношении имущества, по адресу которого граждан</w:t>
      </w:r>
      <w:r>
        <w:t>ин имеет постоянную регистрацию.</w:t>
      </w:r>
    </w:p>
    <w:p w:rsidR="00267C96" w:rsidRDefault="007F4C53" w:rsidP="00B8093F">
      <w:pPr>
        <w:ind w:firstLine="567"/>
        <w:jc w:val="both"/>
      </w:pPr>
      <w:r>
        <w:t>6</w:t>
      </w:r>
      <w:r w:rsidR="00267C96">
        <w:t xml:space="preserve">. Налоговая льгота для категорий налогоплательщиков, указанных в подпункте </w:t>
      </w:r>
      <w:r>
        <w:t>4</w:t>
      </w:r>
      <w:r w:rsidR="00267C96">
        <w:t xml:space="preserve"> пункта 1 настоящего раздела, предоставляется в виде освобождения от уплаты налога в отношении единственного пригодного для постоянного проживания жилого помещения.</w:t>
      </w:r>
    </w:p>
    <w:p w:rsidR="00B8093F" w:rsidRPr="00B8093F" w:rsidRDefault="007F4C53" w:rsidP="00B8093F">
      <w:pPr>
        <w:ind w:firstLine="567"/>
        <w:jc w:val="both"/>
      </w:pPr>
      <w:r>
        <w:t>7</w:t>
      </w:r>
      <w:r w:rsidR="00B8093F" w:rsidRPr="00B8093F">
        <w:t xml:space="preserve">. Налоговая льгота не предоставляется в отношении объектов налогообложения, указанных в подпункте 2 пункта 2 статьи 406 Налогового Кодекса РФ, за исключением гаражей и </w:t>
      </w:r>
      <w:proofErr w:type="spellStart"/>
      <w:r w:rsidR="00B8093F" w:rsidRPr="00B8093F">
        <w:t>машино</w:t>
      </w:r>
      <w:proofErr w:type="spellEnd"/>
      <w:r w:rsidR="00B8093F" w:rsidRPr="00B8093F">
        <w:t>-мест, расположенных в таких объектах налогообложения.</w:t>
      </w:r>
    </w:p>
    <w:p w:rsidR="00B8093F" w:rsidRPr="00B8093F" w:rsidRDefault="007F4C53" w:rsidP="00B8093F">
      <w:pPr>
        <w:ind w:firstLine="567"/>
        <w:jc w:val="both"/>
      </w:pPr>
      <w:r>
        <w:t>8</w:t>
      </w:r>
      <w:r w:rsidR="00B8093F" w:rsidRPr="00B8093F">
        <w:t>. Физические лица, имеющие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B8093F" w:rsidRPr="00B8093F" w:rsidRDefault="00B8093F" w:rsidP="00B8093F">
      <w:pPr>
        <w:ind w:firstLine="567"/>
        <w:jc w:val="both"/>
      </w:pPr>
      <w:r w:rsidRPr="00B8093F">
        <w:t>Представление заявления о предоставлении налоговой льготы и подтверждение права налогоплательщика на налоговую льготу осуществляются в порядке, аналогичном порядку, предусмотренному пунктом 3 статьи 361.1 Налогового Кодекса РФ.</w:t>
      </w:r>
    </w:p>
    <w:p w:rsidR="00B8093F" w:rsidRPr="00B8093F" w:rsidRDefault="00B8093F" w:rsidP="00B8093F">
      <w:pPr>
        <w:ind w:firstLine="567"/>
        <w:jc w:val="both"/>
      </w:pPr>
      <w:r w:rsidRPr="00B8093F">
        <w:t>Форма заявления о предоставлении налоговой льготы и порядок ее заполнения, формат представления такого заявления в электронной форме утверждаются федеральным органом исполнительной власти, уполномоченным по контролю и надзору в области налогов и сборов.</w:t>
      </w:r>
    </w:p>
    <w:p w:rsidR="00B8093F" w:rsidRPr="00B8093F" w:rsidRDefault="00B8093F" w:rsidP="00B8093F">
      <w:pPr>
        <w:ind w:firstLine="567"/>
        <w:jc w:val="both"/>
      </w:pPr>
      <w:r w:rsidRPr="00B8093F">
        <w:t>В случае, если налогоплательщик, имеющий право на налоговую льготу, не предоставил в налоговый орган заявление о предоставлении налоговой льготы или не сообщил об отказе налоговой льготы, налоговая льгота предоставляется на основании сведений, полученных налоговым органом в соответствии с настоящим Кодексом и другими федеральными законами, начиная с налогового периода, в котором у налогоплательщика возникло право на налоговую льготу.</w:t>
      </w:r>
    </w:p>
    <w:p w:rsidR="00B8093F" w:rsidRPr="00B8093F" w:rsidRDefault="007F4C53" w:rsidP="00B8093F">
      <w:pPr>
        <w:ind w:firstLine="567"/>
        <w:jc w:val="both"/>
      </w:pPr>
      <w:r>
        <w:t>9</w:t>
      </w:r>
      <w:r w:rsidR="00B8093F" w:rsidRPr="00B8093F">
        <w:t>. Уведомление о выбранных объектах налогообложения, в отношении которых предоставляется налоговая льгота, представляется налогоплательщиком в налоговый орган по своему выбору не позднее 31 декабря года, являющегося налоговым периодом, начиная с которого в отношении указанных объектов применяется налоговая льгота.</w:t>
      </w:r>
    </w:p>
    <w:p w:rsidR="00B8093F" w:rsidRPr="00B8093F" w:rsidRDefault="00B8093F" w:rsidP="00B8093F">
      <w:pPr>
        <w:ind w:firstLine="567"/>
        <w:jc w:val="both"/>
      </w:pPr>
      <w:r w:rsidRPr="00B8093F">
        <w:t>Уведомление о выбранных объектах налогообложения может быть представлено в налоговый орган через многофункциональный центр предоставления государственных или муниципальных услуг.</w:t>
      </w:r>
    </w:p>
    <w:p w:rsidR="00B8093F" w:rsidRPr="00B8093F" w:rsidRDefault="00B8093F" w:rsidP="00B8093F">
      <w:pPr>
        <w:ind w:firstLine="567"/>
        <w:jc w:val="both"/>
      </w:pPr>
      <w:r w:rsidRPr="00B8093F">
        <w:t xml:space="preserve">При непредставлении налогоплательщиком, имеющим право на налоговую льготу, уведомления о выбранном объекте налогообложения налоговая льгота предоставляется в </w:t>
      </w:r>
      <w:r w:rsidRPr="00B8093F">
        <w:lastRenderedPageBreak/>
        <w:t>отношении одного объекта налогообложения каждого вида с максимальной исчисленной суммой налога.</w:t>
      </w:r>
    </w:p>
    <w:p w:rsidR="00B8093F" w:rsidRPr="00B8093F" w:rsidRDefault="00B8093F" w:rsidP="00B8093F">
      <w:pPr>
        <w:ind w:firstLine="567"/>
        <w:jc w:val="both"/>
      </w:pPr>
      <w:r w:rsidRPr="00B8093F">
        <w:t>Форма уведомления утверждается федеральным органом исполнительной власти, уполномоченным по контролю и надзору в области налогов и сборов.</w:t>
      </w:r>
    </w:p>
    <w:p w:rsidR="00B8093F" w:rsidRPr="00B8093F" w:rsidRDefault="00B8093F" w:rsidP="00B8093F">
      <w:pPr>
        <w:ind w:firstLine="567"/>
        <w:jc w:val="both"/>
      </w:pPr>
    </w:p>
    <w:p w:rsidR="00B8093F" w:rsidRPr="00B8093F" w:rsidRDefault="00B8093F" w:rsidP="00B8093F">
      <w:pPr>
        <w:ind w:firstLine="567"/>
        <w:jc w:val="both"/>
      </w:pPr>
      <w:r w:rsidRPr="00B8093F">
        <w:t xml:space="preserve"> </w:t>
      </w:r>
    </w:p>
    <w:p w:rsidR="00C34F69" w:rsidRPr="00B8093F" w:rsidRDefault="00C34F69" w:rsidP="00B8093F">
      <w:pPr>
        <w:ind w:firstLine="567"/>
        <w:jc w:val="both"/>
      </w:pPr>
    </w:p>
    <w:sectPr w:rsidR="00C34F69" w:rsidRPr="00B8093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701" w:header="709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D0201" w:rsidRDefault="00BD0201">
      <w:r>
        <w:separator/>
      </w:r>
    </w:p>
  </w:endnote>
  <w:endnote w:type="continuationSeparator" w:id="0">
    <w:p w:rsidR="00BD0201" w:rsidRDefault="00BD0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92B95" w:rsidRDefault="00BD020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92B95" w:rsidRDefault="00BD020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92B95" w:rsidRDefault="00BD020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D0201" w:rsidRDefault="00BD0201">
      <w:r>
        <w:separator/>
      </w:r>
    </w:p>
  </w:footnote>
  <w:footnote w:type="continuationSeparator" w:id="0">
    <w:p w:rsidR="00BD0201" w:rsidRDefault="00BD0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92B95" w:rsidRDefault="00BD020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92B95" w:rsidRDefault="00BD020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746"/>
    <w:rsid w:val="000D1772"/>
    <w:rsid w:val="00172746"/>
    <w:rsid w:val="001D50EB"/>
    <w:rsid w:val="001F3A23"/>
    <w:rsid w:val="00267C96"/>
    <w:rsid w:val="0058745E"/>
    <w:rsid w:val="00612908"/>
    <w:rsid w:val="007F4C53"/>
    <w:rsid w:val="00931312"/>
    <w:rsid w:val="009A2540"/>
    <w:rsid w:val="00A81024"/>
    <w:rsid w:val="00B8093F"/>
    <w:rsid w:val="00B944E0"/>
    <w:rsid w:val="00BD0201"/>
    <w:rsid w:val="00C34F69"/>
    <w:rsid w:val="00DE3088"/>
    <w:rsid w:val="00EC1716"/>
    <w:rsid w:val="00ED6BA8"/>
    <w:rsid w:val="00FB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6606A"/>
  <w15:chartTrackingRefBased/>
  <w15:docId w15:val="{50CBFE79-EE1C-4FA1-9207-C25573720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7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72746"/>
    <w:rPr>
      <w:color w:val="0000FF"/>
      <w:u w:val="single"/>
    </w:rPr>
  </w:style>
  <w:style w:type="character" w:customStyle="1" w:styleId="1">
    <w:name w:val="Гиперссылка1"/>
    <w:basedOn w:val="a0"/>
    <w:rsid w:val="00172746"/>
  </w:style>
  <w:style w:type="paragraph" w:styleId="a4">
    <w:name w:val="Normal (Web)"/>
    <w:basedOn w:val="a"/>
    <w:rsid w:val="00172746"/>
    <w:pPr>
      <w:spacing w:before="280" w:after="280"/>
    </w:pPr>
  </w:style>
  <w:style w:type="paragraph" w:styleId="a5">
    <w:name w:val="header"/>
    <w:basedOn w:val="a"/>
    <w:link w:val="a6"/>
    <w:rsid w:val="001727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727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rsid w:val="00172746"/>
    <w:pPr>
      <w:suppressLineNumbers/>
      <w:tabs>
        <w:tab w:val="center" w:pos="4819"/>
        <w:tab w:val="right" w:pos="9638"/>
      </w:tabs>
    </w:pPr>
  </w:style>
  <w:style w:type="character" w:customStyle="1" w:styleId="a8">
    <w:name w:val="Нижний колонтитул Знак"/>
    <w:basedOn w:val="a0"/>
    <w:link w:val="a7"/>
    <w:rsid w:val="0017274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.sp_potanino@mail.ru" TargetMode="Externa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2171</Words>
  <Characters>12377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Цыбиков Чингиз Григорьеви</dc:creator>
  <cp:keywords/>
  <dc:description/>
  <cp:lastModifiedBy>Пользователь</cp:lastModifiedBy>
  <cp:revision>2</cp:revision>
  <cp:lastPrinted>2024-05-29T01:01:00Z</cp:lastPrinted>
  <dcterms:created xsi:type="dcterms:W3CDTF">2024-05-29T01:12:00Z</dcterms:created>
  <dcterms:modified xsi:type="dcterms:W3CDTF">2024-05-29T01:12:00Z</dcterms:modified>
</cp:coreProperties>
</file>